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8190" w:type="dxa"/>
            <w:gridSpan w:val="2"/>
          </w:tcPr>
          <w:p w:rsidR="00000000" w:rsidRDefault="0045007D">
            <w:pPr>
              <w:pStyle w:val="NormalWeb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u w:val="single"/>
              </w:rPr>
              <w:t>SECTION I - Procedure:</w:t>
            </w:r>
          </w:p>
        </w:tc>
        <w:tc>
          <w:tcPr>
            <w:tcW w:w="2790" w:type="dxa"/>
          </w:tcPr>
          <w:p w:rsidR="00000000" w:rsidRDefault="0045007D">
            <w:pPr>
              <w:pStyle w:val="NormalWeb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Identify the drawing; specification or document invokes the requirements for plating. Specify: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r>
              <w:t>A. 2</w:t>
            </w:r>
          </w:p>
        </w:tc>
        <w:tc>
          <w:tcPr>
            <w:tcW w:w="7452" w:type="dxa"/>
          </w:tcPr>
          <w:p w:rsidR="00000000" w:rsidRDefault="0045007D">
            <w:proofErr w:type="gramStart"/>
            <w:r>
              <w:t>a.  Does</w:t>
            </w:r>
            <w:proofErr w:type="gramEnd"/>
            <w:r>
              <w:t xml:space="preserve"> a written detailed procedure exist and is it utilized for the plating process?  Identify procedure number a</w:t>
            </w:r>
            <w:r>
              <w:t>nd revision: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/>
          <w:p w:rsidR="00000000" w:rsidRDefault="0045007D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roofErr w:type="gramStart"/>
            <w:r>
              <w:t>b.  Are</w:t>
            </w:r>
            <w:proofErr w:type="gramEnd"/>
            <w:r>
              <w:t xml:space="preserve"> procedures readily available?                        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 3</w:t>
            </w:r>
          </w:p>
        </w:tc>
        <w:tc>
          <w:tcPr>
            <w:tcW w:w="7452" w:type="dxa"/>
          </w:tcPr>
          <w:p w:rsidR="00000000" w:rsidRDefault="0045007D">
            <w:proofErr w:type="gramStart"/>
            <w:r>
              <w:t>a.  Is</w:t>
            </w:r>
            <w:proofErr w:type="gramEnd"/>
            <w:r>
              <w:t xml:space="preserve"> the procedure approved by the Customer? List Reference Approval Number, if applicable: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/>
          <w:p w:rsidR="00000000" w:rsidRDefault="0045007D">
            <w:r>
              <w:t xml:space="preserve">___Yes  ___No </w:t>
            </w:r>
            <w:r>
              <w:t>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4"/>
              </w:numPr>
            </w:pPr>
            <w:r>
              <w:t>Does the procedure require review/approval by the government?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4</w:t>
            </w:r>
            <w:proofErr w:type="gramEnd"/>
            <w:r>
              <w:t xml:space="preserve">.  </w:t>
            </w:r>
          </w:p>
        </w:tc>
        <w:tc>
          <w:tcPr>
            <w:tcW w:w="7452" w:type="dxa"/>
          </w:tcPr>
          <w:p w:rsidR="00000000" w:rsidRDefault="0045007D">
            <w:r>
              <w:t xml:space="preserve">Are procedures/work instructions adequate for control of: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a. (Proper Equipment), etc.                              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 xml:space="preserve">___Sat  ___Unsat  </w:t>
            </w:r>
            <w:r>
              <w:t>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b. (Proper Materials), etc.  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t xml:space="preserve">                             </w:t>
            </w: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c. Temperature monitoring - preheat, spraying temp, cooling, etc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d. Methods for masking areas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</w:t>
            </w:r>
            <w: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e. Pressure and flow settings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f. Preparation of Basis material.                         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g. Rate of application/time and plating bath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h. Inspection pr</w:t>
            </w:r>
            <w:r>
              <w:t>ocess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i. Test specimens/coupons (when required)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</w:tbl>
    <w:p w:rsidR="00000000" w:rsidRDefault="0045007D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j. Sample sizes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k. Make up and operating ranges of solutions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l. Operatin</w:t>
            </w:r>
            <w:r>
              <w:t xml:space="preserve">g temperature of solutions                     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m. Frequency of solution analysis                        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 n. Voltage/Amperage ranges (current densities</w:t>
            </w:r>
            <w:proofErr w:type="gramStart"/>
            <w:r>
              <w:t>)  where</w:t>
            </w:r>
            <w:proofErr w:type="gramEnd"/>
            <w:r>
              <w:t xml:space="preserve"> applicable.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</w:t>
            </w:r>
            <w:r>
              <w:t>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o. Frequency of calibrating temperatures indicators, meters oven, etc. and accuracy required.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p. Operational controls for cleaning, plating, baking, etc. (e.g. flowchart, traveler, router)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</w:t>
            </w:r>
            <w:r>
              <w:t>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q. Records to be maintained 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</w:tbl>
    <w:p w:rsidR="00000000" w:rsidRDefault="0045007D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726"/>
        <w:gridCol w:w="3726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5</w:t>
            </w:r>
            <w:proofErr w:type="gramEnd"/>
            <w:r>
              <w:t>.</w:t>
            </w:r>
          </w:p>
        </w:tc>
        <w:tc>
          <w:tcPr>
            <w:tcW w:w="7452" w:type="dxa"/>
            <w:gridSpan w:val="2"/>
          </w:tcPr>
          <w:p w:rsidR="00000000" w:rsidRDefault="0045007D">
            <w:r>
              <w:t>Does procedure include system for identification of inspection status on parts and documentation? (E.g. inspection stamp)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3"/>
          </w:tcPr>
          <w:p w:rsidR="00000000" w:rsidRDefault="0045007D">
            <w:pPr>
              <w:pStyle w:val="Heading1"/>
              <w:rPr>
                <w:sz w:val="24"/>
                <w:szCs w:val="24"/>
              </w:rPr>
            </w:pPr>
            <w:r>
              <w:t>SECTION II - Record</w:t>
            </w:r>
            <w:r>
              <w:t xml:space="preserve"> Review</w:t>
            </w: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6</w:t>
            </w:r>
            <w:proofErr w:type="gramEnd"/>
            <w:r>
              <w:t>.</w:t>
            </w:r>
          </w:p>
        </w:tc>
        <w:tc>
          <w:tcPr>
            <w:tcW w:w="7452" w:type="dxa"/>
            <w:gridSpan w:val="2"/>
          </w:tcPr>
          <w:p w:rsidR="00000000" w:rsidRDefault="0045007D">
            <w:r>
              <w:t>Identify inspection methods used to verify conformance with procedures and standards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</w:tcPr>
          <w:p w:rsidR="00000000" w:rsidRDefault="0045007D">
            <w:r>
              <w:t xml:space="preserve">      * Visual  ____     </w:t>
            </w:r>
          </w:p>
          <w:p w:rsidR="00000000" w:rsidRDefault="0045007D">
            <w:r>
              <w:t xml:space="preserve">      * Adhesion Test ____      </w:t>
            </w:r>
          </w:p>
          <w:p w:rsidR="00000000" w:rsidRDefault="0045007D">
            <w:r>
              <w:t xml:space="preserve">      * Hardness ____</w:t>
            </w:r>
          </w:p>
          <w:p w:rsidR="00000000" w:rsidRDefault="0045007D">
            <w:r>
              <w:t xml:space="preserve">     * Thickness ____     </w:t>
            </w:r>
          </w:p>
          <w:p w:rsidR="00000000" w:rsidRDefault="0045007D">
            <w:r>
              <w:t xml:space="preserve">      * Other </w:t>
            </w:r>
            <w:r>
              <w:t xml:space="preserve">(list) ____ </w:t>
            </w:r>
          </w:p>
        </w:tc>
        <w:tc>
          <w:tcPr>
            <w:tcW w:w="3726" w:type="dxa"/>
          </w:tcPr>
          <w:p w:rsidR="00000000" w:rsidRDefault="0045007D">
            <w:r>
              <w:t xml:space="preserve"> Mechanical Test ____ </w:t>
            </w:r>
          </w:p>
          <w:p w:rsidR="00000000" w:rsidRDefault="0045007D">
            <w:r>
              <w:t xml:space="preserve"> Surface Finish ____</w:t>
            </w:r>
          </w:p>
          <w:p w:rsidR="00000000" w:rsidRDefault="0045007D">
            <w:r>
              <w:t xml:space="preserve">Nondestructive Test ____   </w:t>
            </w:r>
          </w:p>
          <w:p w:rsidR="00000000" w:rsidRDefault="0045007D">
            <w:pPr>
              <w:rPr>
                <w:sz w:val="24"/>
                <w:szCs w:val="24"/>
              </w:rPr>
            </w:pPr>
            <w:r>
              <w:t>Other Destructive Tests ____</w:t>
            </w: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7</w:t>
            </w:r>
            <w:proofErr w:type="gramEnd"/>
            <w:r>
              <w:t>.</w:t>
            </w:r>
          </w:p>
        </w:tc>
        <w:tc>
          <w:tcPr>
            <w:tcW w:w="7452" w:type="dxa"/>
            <w:gridSpan w:val="2"/>
          </w:tcPr>
          <w:p w:rsidR="00000000" w:rsidRDefault="0045007D">
            <w:r>
              <w:t>What inspection documents exist and are they maintained to confirm inspection process was performed?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  <w:gridSpan w:val="2"/>
          </w:tcPr>
          <w:p w:rsidR="00000000" w:rsidRDefault="0045007D">
            <w:pPr>
              <w:numPr>
                <w:ilvl w:val="0"/>
                <w:numId w:val="6"/>
              </w:numPr>
              <w:tabs>
                <w:tab w:val="clear" w:pos="720"/>
                <w:tab w:val="num" w:pos="324"/>
              </w:tabs>
              <w:ind w:hanging="720"/>
            </w:pPr>
            <w:r>
              <w:t>Are inspectio</w:t>
            </w:r>
            <w:r>
              <w:t>n documents properly completed and maintained?</w:t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  <w:gridSpan w:val="2"/>
          </w:tcPr>
          <w:p w:rsidR="00000000" w:rsidRDefault="0045007D">
            <w:r>
              <w:t>b. Review and record number of samples: ____________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  8.</w:t>
            </w:r>
          </w:p>
        </w:tc>
        <w:tc>
          <w:tcPr>
            <w:tcW w:w="7452" w:type="dxa"/>
            <w:gridSpan w:val="2"/>
          </w:tcPr>
          <w:p w:rsidR="00000000" w:rsidRDefault="0045007D">
            <w:r>
              <w:t>Is traceability maintained for material, which has been plated?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r>
              <w:t>A   9.</w:t>
            </w:r>
          </w:p>
        </w:tc>
        <w:tc>
          <w:tcPr>
            <w:tcW w:w="7452" w:type="dxa"/>
            <w:gridSpan w:val="2"/>
          </w:tcPr>
          <w:p w:rsidR="00000000" w:rsidRDefault="0045007D">
            <w:r>
              <w:t>Is inspection data r</w:t>
            </w:r>
            <w:r>
              <w:t>eviewed and accepted by qualified personnel?</w:t>
            </w:r>
            <w:r>
              <w:tab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</w:t>
            </w:r>
          </w:p>
        </w:tc>
      </w:tr>
    </w:tbl>
    <w:p w:rsidR="00000000" w:rsidRDefault="0045007D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r>
              <w:br w:type="page"/>
            </w:r>
            <w:proofErr w:type="gramStart"/>
            <w:r>
              <w:t>A  10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Are all tools, gages, meters, utilized for monitoring and/or inspection a part of the manufacturer's calibration program?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11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 xml:space="preserve">Are certifications for raw </w:t>
            </w:r>
            <w:r>
              <w:t xml:space="preserve">materials used in plating </w:t>
            </w:r>
            <w:proofErr w:type="gramStart"/>
            <w:r>
              <w:t>process  reviewed</w:t>
            </w:r>
            <w:proofErr w:type="gramEnd"/>
            <w:r>
              <w:t xml:space="preserve"> for acceptance and maintained on file for review?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12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Verify prohibition of reclaimed material as may be required.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13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Adequate inspection work records ar</w:t>
            </w:r>
            <w:r>
              <w:t xml:space="preserve">e maintained.         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14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The shop traveler and work records can be traced to the inspection personnel.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___Yes 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45007D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SECTION III - OBSERVATION OF PLATING PROCESS</w:t>
            </w:r>
            <w:r>
              <w:rPr>
                <w:b/>
                <w:bCs/>
              </w:rPr>
              <w:t xml:space="preserve">                     </w:t>
            </w:r>
          </w:p>
          <w:p w:rsidR="00000000" w:rsidRDefault="0045007D">
            <w:pPr>
              <w:rPr>
                <w:sz w:val="24"/>
                <w:szCs w:val="24"/>
              </w:rPr>
            </w:pPr>
            <w:r>
              <w:t>Detailed observation of plat</w:t>
            </w:r>
            <w:r>
              <w:t>ers (complete one section for each plater observed). NOTE: if determined to be N/A, provide explanation.</w:t>
            </w:r>
          </w:p>
        </w:tc>
        <w:tc>
          <w:tcPr>
            <w:tcW w:w="2790" w:type="dxa"/>
          </w:tcPr>
          <w:p w:rsidR="00000000" w:rsidRDefault="0045007D">
            <w:r>
              <w:t>___Sat 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15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Identify process observed.  Specify class and type and/or grade.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>
            <w:r>
              <w:t>___Sat 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ind w:hanging="756"/>
              <w:rPr>
                <w:sz w:val="24"/>
                <w:szCs w:val="24"/>
              </w:rPr>
            </w:pPr>
            <w:r>
              <w:t>Plater identification:(name, badge or</w:t>
            </w:r>
            <w:r>
              <w:t xml:space="preserve"> clock #, shift)</w:t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7"/>
              </w:numPr>
            </w:pPr>
            <w:r>
              <w:t>Basis material(s) being welded.</w:t>
            </w:r>
            <w:r>
              <w:br/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Identify plating material.</w:t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7"/>
              </w:numPr>
            </w:pPr>
            <w:r>
              <w:t xml:space="preserve">Is the plater qualified for observed </w:t>
            </w:r>
            <w:proofErr w:type="gramStart"/>
            <w:r>
              <w:t>plating  procedure</w:t>
            </w:r>
            <w:proofErr w:type="gramEnd"/>
            <w:r>
              <w:t>?</w:t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7"/>
              </w:numPr>
            </w:pPr>
            <w:r>
              <w:t xml:space="preserve">Is the plater familiar with details of the procedure?  </w:t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45007D">
            <w:r>
              <w:t>___S</w:t>
            </w:r>
            <w:r>
              <w:t>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7"/>
              </w:numPr>
            </w:pPr>
            <w:r>
              <w:t>Procedure number:</w:t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g. Is it readily available to the plater and inspector?  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16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 xml:space="preserve">Are there adequate methods of segregating accepted </w:t>
            </w:r>
            <w:proofErr w:type="gramStart"/>
            <w:r>
              <w:t>and  rejected</w:t>
            </w:r>
            <w:proofErr w:type="gramEnd"/>
            <w:r>
              <w:t xml:space="preserve"> materials in use?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17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Tanks ar</w:t>
            </w:r>
            <w:r>
              <w:t>e placarded with solutions they contain and the operating parameters.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r>
              <w:t>A  18</w:t>
            </w:r>
          </w:p>
        </w:tc>
        <w:tc>
          <w:tcPr>
            <w:tcW w:w="7452" w:type="dxa"/>
          </w:tcPr>
          <w:p w:rsidR="00000000" w:rsidRDefault="0045007D">
            <w:r>
              <w:t xml:space="preserve">. Solution tanks operated at elevated temperatures are equipped with temperature indicating devices.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</w:tbl>
    <w:p w:rsidR="00000000" w:rsidRDefault="0045007D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19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Solutions requiring agitatio</w:t>
            </w:r>
            <w:r>
              <w:t>n are equipped with acceptable devices to accomplish this requirement.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20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Ammeters, voltmeters, thermometers, are "stickered" to indicate calibration next due date.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21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Clocks and/or timers are available wher</w:t>
            </w:r>
            <w:r>
              <w:t>e applicable.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/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r>
              <w:t>A. 22.</w:t>
            </w:r>
          </w:p>
        </w:tc>
        <w:tc>
          <w:tcPr>
            <w:tcW w:w="7452" w:type="dxa"/>
          </w:tcPr>
          <w:p w:rsidR="00000000" w:rsidRDefault="0045007D">
            <w:r>
              <w:t>Cleanliness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a. Are pieces to be plated cleaned prior to </w:t>
            </w:r>
            <w:proofErr w:type="gramStart"/>
            <w:r>
              <w:t>process.</w:t>
            </w:r>
            <w:proofErr w:type="gramEnd"/>
            <w:r>
              <w:t xml:space="preserve">      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b. List methods and materials used, if applicable.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c. Is cleanliness maintai</w:t>
            </w:r>
            <w:r>
              <w:t xml:space="preserve">ned prior to plating?           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23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Rinse tanks are as follows: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</w:tbl>
    <w:p w:rsidR="00000000" w:rsidRDefault="0045007D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a. Free of contamination detrimental to the process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b. Provide for separate rinses following acid and caustic solutions</w:t>
            </w:r>
            <w:r>
              <w:t>.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24</w:t>
            </w:r>
            <w:proofErr w:type="gramEnd"/>
            <w:r>
              <w:t xml:space="preserve">.  </w:t>
            </w:r>
          </w:p>
        </w:tc>
        <w:tc>
          <w:tcPr>
            <w:tcW w:w="7452" w:type="dxa"/>
          </w:tcPr>
          <w:p w:rsidR="00000000" w:rsidRDefault="0045007D">
            <w:r>
              <w:t>The supplier has thickness measuring equipment available.  Identify:</w:t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25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 xml:space="preserve">The thickness measuring equipment is properly calibrated. </w:t>
            </w:r>
          </w:p>
          <w:p w:rsidR="00000000" w:rsidRDefault="0045007D">
            <w:pPr>
              <w:numPr>
                <w:ilvl w:val="0"/>
                <w:numId w:val="8"/>
              </w:numPr>
            </w:pPr>
            <w:r>
              <w:t>What frequency? __________ Last calibration date________</w:t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</w:t>
            </w:r>
            <w:r>
              <w:t>_Yes 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26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Verify test coupons are processed with production material as required by the specification and they are properly identified.</w:t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45007D"/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27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Process, general - good practices: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a. Parts are visually examined prior to plating for material defects, dimensions (critical surfaces), heat treat condition, dissimilar metals, presence of residual stresses, etc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</w:tbl>
    <w:p w:rsidR="00000000" w:rsidRDefault="0045007D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b. Parts are visually examined after removal</w:t>
            </w:r>
            <w:r>
              <w:t xml:space="preserve"> from processing solutions for copper immersion products, non-soluable smuts, pitting, excessively etched surfaces, etc.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c. Parts visually examined for a water break free surface before subsequent processing.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</w:t>
            </w:r>
            <w:r>
              <w:t>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6"/>
              </w:numPr>
            </w:pPr>
            <w:r>
              <w:t xml:space="preserve">Wiping and cleaning clothes are checked for grease, oil, etc., content. 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28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A certified stress relieve/bake oven is available meeting the following requirements: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a. Uni</w:t>
            </w:r>
            <w:r>
              <w:t xml:space="preserve">formity survey conducted at specified frequency.  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roofErr w:type="gramStart"/>
            <w:r>
              <w:t>b</w:t>
            </w:r>
            <w:proofErr w:type="gramEnd"/>
            <w:r>
              <w:t>. Accurate at the temperature used to specified tolerances.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What range - Min _____         Max________</w:t>
            </w:r>
            <w:r>
              <w:br/>
            </w:r>
          </w:p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c. Equipped with a recordi</w:t>
            </w:r>
            <w:r>
              <w:t>ng chart that meets specified degrees per inch.</w:t>
            </w:r>
          </w:p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</w:tbl>
    <w:p w:rsidR="00000000" w:rsidRDefault="0045007D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d. Control equipment is periodically calibrated and maintained.</w:t>
            </w:r>
          </w:p>
          <w:p w:rsidR="00000000" w:rsidRDefault="0045007D">
            <w:r>
              <w:t>What frequency?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6"/>
              </w:numPr>
            </w:pPr>
            <w:proofErr w:type="gramStart"/>
            <w:r>
              <w:t>Is</w:t>
            </w:r>
            <w:proofErr w:type="gramEnd"/>
            <w:r>
              <w:t xml:space="preserve"> the stress relief/baking accomplished within specified tim</w:t>
            </w:r>
            <w:r>
              <w:t>e?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f. Are the parts held in over for specified time?        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29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 xml:space="preserve">Housekeeping - Good Practices                           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a. Finishing tanks, electrical e</w:t>
            </w:r>
            <w:r>
              <w:t>quipment, bus bars, and electrodes are relatively free of corrosion.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b. Excessive materials are not allowed in finishing area.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c. Chemicals and acids are stored in an area separate from finis</w:t>
            </w:r>
            <w:r>
              <w:t>hing area.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pPr>
              <w:numPr>
                <w:ilvl w:val="0"/>
                <w:numId w:val="6"/>
              </w:numPr>
            </w:pPr>
            <w:r>
              <w:t>Safety precautions are in practice, i.e. proper ventilation, personnel and parts.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</w:tbl>
    <w:p w:rsidR="00000000" w:rsidRDefault="0045007D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e. Tanks, such as anodize, chrome, hot alkaline cleaners, hot deoxiders, etc., are equipped </w:t>
            </w:r>
          </w:p>
          <w:p w:rsidR="00000000" w:rsidRDefault="0045007D">
            <w:proofErr w:type="gramStart"/>
            <w:r>
              <w:t>wi</w:t>
            </w:r>
            <w:r>
              <w:t>th</w:t>
            </w:r>
            <w:proofErr w:type="gramEnd"/>
            <w:r>
              <w:t xml:space="preserve"> exhaust systems.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30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 xml:space="preserve">Adequate cleaning facilities are available and in use.  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31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Equipment is constructed and arranged to permit a uniform and controlled operation.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</w:t>
            </w:r>
            <w:r>
              <w:t>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 xml:space="preserve">a. Sufficient working area has been allocated.           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b. Adequate fire protection devices are maintained and readily available for use.</w:t>
            </w:r>
          </w:p>
          <w:p w:rsidR="00000000" w:rsidRDefault="0045007D"/>
          <w:p w:rsidR="00000000" w:rsidRDefault="0045007D"/>
          <w:p w:rsidR="00000000" w:rsidRDefault="0045007D"/>
          <w:p w:rsidR="00000000" w:rsidRDefault="0045007D"/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  <w:proofErr w:type="gramStart"/>
            <w:r>
              <w:t>A  32</w:t>
            </w:r>
            <w:proofErr w:type="gramEnd"/>
            <w:r>
              <w:t>.</w:t>
            </w:r>
          </w:p>
        </w:tc>
        <w:tc>
          <w:tcPr>
            <w:tcW w:w="7452" w:type="dxa"/>
          </w:tcPr>
          <w:p w:rsidR="00000000" w:rsidRDefault="0045007D">
            <w:r>
              <w:t>Packaging and Shipping: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a. Is adequate protection taken to prevent damage in shipment?  (Internal and external)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45007D">
            <w:r>
              <w:t>b. Is adequate control provided to assure that packaging, marking and documentation is in accordance with applicable requirements?</w:t>
            </w: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  <w:p w:rsidR="00000000" w:rsidRDefault="0045007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5007D"/>
          <w:p w:rsidR="00000000" w:rsidRDefault="0045007D">
            <w:r>
              <w:t>___Sat  ___Unsat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3"/>
          </w:tcPr>
          <w:p w:rsidR="00000000" w:rsidRDefault="004500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General instructions for performing plating process audits:</w:t>
            </w:r>
          </w:p>
          <w:p w:rsidR="00000000" w:rsidRDefault="0045007D">
            <w:r>
              <w:t>A. Determine the types of materials that are plated and the types of plating/coating that are performed at the supplier.</w:t>
            </w:r>
          </w:p>
          <w:p w:rsidR="00000000" w:rsidRDefault="0045007D">
            <w:r>
              <w:t xml:space="preserve">B. Review a cross section of open and closed </w:t>
            </w:r>
            <w:r>
              <w:t>orders to measure historical performance.  Closed orders should span a two to three year period if possible</w:t>
            </w:r>
          </w:p>
          <w:p w:rsidR="00000000" w:rsidRDefault="0045007D">
            <w:r>
              <w:t>C. Choose a cross section of materials. E.g. type I materials such as 304 or 316 stainless, Type III nickel based alloys with particular attention t</w:t>
            </w:r>
            <w:r>
              <w:t>o X-750 which has special baking requirements, type IV carbon and low alloy steels such as higher strength 4140/4340, type VI materials such as XM-13, 17-4PH, A286.  A sample review of each of these materials is appropriate.</w:t>
            </w:r>
          </w:p>
          <w:p w:rsidR="00000000" w:rsidRDefault="0045007D">
            <w:r>
              <w:t>D. Check requirements passed do</w:t>
            </w:r>
            <w:r>
              <w:t>wn to the plater in the purchase order from the parts supplier to the plater.  Does the purchase order provide specific guidance, such as:</w:t>
            </w:r>
          </w:p>
          <w:p w:rsidR="00000000" w:rsidRDefault="0045007D">
            <w:r>
              <w:t xml:space="preserve">   1) Plating, examination and return of coupons</w:t>
            </w:r>
          </w:p>
          <w:p w:rsidR="00000000" w:rsidRDefault="0045007D">
            <w:r>
              <w:t xml:space="preserve">   2) Pre-plating stress relief for higher strength materials</w:t>
            </w:r>
          </w:p>
          <w:p w:rsidR="00000000" w:rsidRDefault="0045007D">
            <w:r>
              <w:t xml:space="preserve">   3) </w:t>
            </w:r>
            <w:r>
              <w:t>Post bake performed when required and performed at the right length of time</w:t>
            </w:r>
          </w:p>
          <w:p w:rsidR="00000000" w:rsidRDefault="0045007D">
            <w:r>
              <w:t xml:space="preserve">   4) Embrittlement relief testing</w:t>
            </w:r>
          </w:p>
          <w:p w:rsidR="00000000" w:rsidRDefault="0045007D">
            <w:r>
              <w:t xml:space="preserve">   5) Review the plater certification versus the format requirements of the specification.  Check to ensure that information is completed consist</w:t>
            </w:r>
            <w:r>
              <w:t>ent with expectations (e.g. is a post-bake heat treat is required, is a temperature and bake time documented. Are coupons available (not required to retain but many vendors do as objective evidence.)</w:t>
            </w:r>
          </w:p>
          <w:p w:rsidR="00000000" w:rsidRDefault="0045007D">
            <w:r>
              <w:t xml:space="preserve">   6) Perform similar compliance reviews on a sample bas</w:t>
            </w:r>
            <w:r>
              <w:t>is for other types of plating.  Read the specification carefully and understand all the requirements and when they should be complied with.</w:t>
            </w:r>
          </w:p>
          <w:p w:rsidR="00000000" w:rsidRDefault="0045007D"/>
        </w:tc>
      </w:tr>
    </w:tbl>
    <w:p w:rsidR="0045007D" w:rsidRDefault="0045007D">
      <w:pPr>
        <w:pStyle w:val="BodyTextIndent"/>
      </w:pPr>
      <w:r>
        <w:t>Additional Comments/Concerns:</w:t>
      </w:r>
      <w:r>
        <w:br/>
      </w:r>
    </w:p>
    <w:sectPr w:rsidR="0045007D">
      <w:headerReference w:type="default" r:id="rId8"/>
      <w:footerReference w:type="default" r:id="rId9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7D" w:rsidRDefault="0045007D">
      <w:r>
        <w:separator/>
      </w:r>
    </w:p>
  </w:endnote>
  <w:endnote w:type="continuationSeparator" w:id="0">
    <w:p w:rsidR="0045007D" w:rsidRDefault="004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007D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83D8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83D8E">
      <w:rPr>
        <w:noProof/>
      </w:rPr>
      <w:t>12</w:t>
    </w:r>
    <w:r>
      <w:fldChar w:fldCharType="end"/>
    </w:r>
  </w:p>
  <w:p w:rsidR="00000000" w:rsidRDefault="0045007D">
    <w:pPr>
      <w:pStyle w:val="Footer"/>
      <w:ind w:left="-1080"/>
    </w:pPr>
    <w:r>
      <w:t>Revision Date: 9/99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7D" w:rsidRDefault="0045007D">
      <w:r>
        <w:separator/>
      </w:r>
    </w:p>
  </w:footnote>
  <w:footnote w:type="continuationSeparator" w:id="0">
    <w:p w:rsidR="0045007D" w:rsidRDefault="004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007D">
    <w:pPr>
      <w:pStyle w:val="NormalWeb"/>
      <w:ind w:left="-1080"/>
      <w:rPr>
        <w:b/>
        <w:bCs/>
        <w:sz w:val="20"/>
        <w:u w:val="single"/>
      </w:rPr>
    </w:pPr>
    <w:r>
      <w:rPr>
        <w:b/>
        <w:bCs/>
        <w:sz w:val="20"/>
        <w:u w:val="single"/>
      </w:rPr>
      <w:t xml:space="preserve">NAV24 - PLATING </w:t>
    </w:r>
  </w:p>
  <w:p w:rsidR="00000000" w:rsidRDefault="004500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289F1483"/>
    <w:multiLevelType w:val="hybridMultilevel"/>
    <w:tmpl w:val="27DC7A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C53BA"/>
    <w:multiLevelType w:val="hybridMultilevel"/>
    <w:tmpl w:val="0F1E42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108C1"/>
    <w:multiLevelType w:val="hybridMultilevel"/>
    <w:tmpl w:val="5ECE8C50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E1C63"/>
    <w:multiLevelType w:val="hybridMultilevel"/>
    <w:tmpl w:val="721616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21D7"/>
    <w:multiLevelType w:val="hybridMultilevel"/>
    <w:tmpl w:val="E2488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A0E12"/>
    <w:multiLevelType w:val="hybridMultilevel"/>
    <w:tmpl w:val="3A401EBA"/>
    <w:lvl w:ilvl="0" w:tplc="40EE4108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78454A46"/>
    <w:multiLevelType w:val="hybridMultilevel"/>
    <w:tmpl w:val="B3BA70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8E"/>
    <w:rsid w:val="0045007D"/>
    <w:rsid w:val="009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2014-03-21T16:42:00Z</dcterms:created>
  <dcterms:modified xsi:type="dcterms:W3CDTF">2014-03-21T16:42:00Z</dcterms:modified>
</cp:coreProperties>
</file>